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19" w:rsidRDefault="00B70E19" w:rsidP="00B70E19">
      <w:pPr>
        <w:ind w:left="709" w:firstLine="0"/>
        <w:jc w:val="right"/>
      </w:pPr>
    </w:p>
    <w:p w:rsidR="00B70E19" w:rsidRDefault="00B70E19" w:rsidP="00B70E19">
      <w:pPr>
        <w:pBdr>
          <w:bottom w:val="single" w:sz="4" w:space="1" w:color="auto"/>
        </w:pBdr>
        <w:jc w:val="center"/>
      </w:pPr>
      <w:r>
        <w:t>БЛАНК ОРГАНИЗАЦИИ</w:t>
      </w:r>
    </w:p>
    <w:p w:rsidR="00B70E19" w:rsidRDefault="00B70E19" w:rsidP="00B70E19"/>
    <w:p w:rsidR="00B70E19" w:rsidRDefault="00B70E19" w:rsidP="00B70E19"/>
    <w:p w:rsidR="00B70E19" w:rsidRDefault="00B70E19" w:rsidP="00B70E19">
      <w:r>
        <w:t>(</w:t>
      </w:r>
      <w:r w:rsidRPr="00C55AF8">
        <w:rPr>
          <w:i/>
        </w:rPr>
        <w:t>Дата</w:t>
      </w:r>
      <w:r>
        <w:t>)</w:t>
      </w:r>
    </w:p>
    <w:p w:rsidR="00B70E19" w:rsidRDefault="00B70E19" w:rsidP="00B70E19">
      <w:r>
        <w:t>(</w:t>
      </w:r>
      <w:r w:rsidRPr="00C55AF8">
        <w:rPr>
          <w:i/>
        </w:rPr>
        <w:t>Номер</w:t>
      </w:r>
      <w:r>
        <w:t>)</w:t>
      </w:r>
    </w:p>
    <w:p w:rsidR="00B70E19" w:rsidRDefault="00B70E19" w:rsidP="00B70E19">
      <w:pPr>
        <w:jc w:val="right"/>
      </w:pPr>
    </w:p>
    <w:p w:rsidR="00B70E19" w:rsidRDefault="00B70E19" w:rsidP="00B70E19">
      <w:pPr>
        <w:jc w:val="right"/>
      </w:pPr>
    </w:p>
    <w:p w:rsidR="00B70E19" w:rsidRDefault="00B70E19" w:rsidP="00B70E19">
      <w:pPr>
        <w:jc w:val="right"/>
      </w:pPr>
    </w:p>
    <w:p w:rsidR="00B70E19" w:rsidRDefault="00B70E19" w:rsidP="00B70E19">
      <w:pPr>
        <w:jc w:val="right"/>
      </w:pPr>
      <w:r>
        <w:t>ПАО «</w:t>
      </w:r>
      <w:proofErr w:type="spellStart"/>
      <w:r>
        <w:t>Вымпелком</w:t>
      </w:r>
      <w:proofErr w:type="spellEnd"/>
      <w:r>
        <w:t>»</w:t>
      </w:r>
    </w:p>
    <w:p w:rsidR="00B70E19" w:rsidRDefault="00B70E19" w:rsidP="00B70E19">
      <w:pPr>
        <w:jc w:val="right"/>
      </w:pPr>
      <w:r>
        <w:t>ЗАО «</w:t>
      </w:r>
      <w:proofErr w:type="spellStart"/>
      <w:r>
        <w:t>МегаЛабс</w:t>
      </w:r>
      <w:proofErr w:type="spellEnd"/>
      <w:r>
        <w:t>»</w:t>
      </w:r>
    </w:p>
    <w:p w:rsidR="00B70E19" w:rsidRDefault="00B70E19" w:rsidP="00B70E19">
      <w:pPr>
        <w:jc w:val="right"/>
      </w:pPr>
      <w:bookmarkStart w:id="0" w:name="_GoBack"/>
      <w:bookmarkEnd w:id="0"/>
      <w:r>
        <w:t>Операторы ГК Т</w:t>
      </w:r>
      <w:proofErr w:type="spellStart"/>
      <w:r>
        <w:rPr>
          <w:lang w:val="en-GB"/>
        </w:rPr>
        <w:t>ele</w:t>
      </w:r>
      <w:proofErr w:type="spellEnd"/>
      <w:r>
        <w:t>2</w:t>
      </w:r>
    </w:p>
    <w:p w:rsidR="00B70E19" w:rsidRDefault="00B70E19" w:rsidP="00B70E19"/>
    <w:p w:rsidR="00B70E19" w:rsidRDefault="00B70E19" w:rsidP="00B70E19"/>
    <w:p w:rsidR="00B70E19" w:rsidRDefault="00B70E19" w:rsidP="00B70E19"/>
    <w:p w:rsidR="00B70E19" w:rsidRDefault="00B70E19" w:rsidP="00B70E19">
      <w:r>
        <w:t>Настоящим (</w:t>
      </w:r>
      <w:r w:rsidRPr="00C55AF8">
        <w:rPr>
          <w:i/>
        </w:rPr>
        <w:t>о</w:t>
      </w:r>
      <w:r>
        <w:rPr>
          <w:i/>
        </w:rPr>
        <w:t xml:space="preserve">рганизационно-правовая форма и </w:t>
      </w:r>
      <w:r w:rsidRPr="00C55AF8">
        <w:rPr>
          <w:i/>
        </w:rPr>
        <w:t>наименование организации</w:t>
      </w:r>
      <w:r>
        <w:t>), ИНН (</w:t>
      </w:r>
      <w:r w:rsidRPr="00C55AF8">
        <w:rPr>
          <w:i/>
        </w:rPr>
        <w:t>ИНН</w:t>
      </w:r>
      <w:r>
        <w:t>), (адрес местонахождения (</w:t>
      </w:r>
      <w:r w:rsidRPr="00C55AF8">
        <w:rPr>
          <w:i/>
        </w:rPr>
        <w:t>адрес</w:t>
      </w:r>
      <w:r>
        <w:t>), подтверждает, что нашей компанией заключен договор с ПАО «МТС», в рамках которого МТС оказывает услуги по размещению рекламно-информационных материалов путем направления абонентам ПАО «</w:t>
      </w:r>
      <w:proofErr w:type="spellStart"/>
      <w:r>
        <w:t>Вымпелком</w:t>
      </w:r>
      <w:proofErr w:type="spellEnd"/>
      <w:r>
        <w:t>», ПАО «МегаФон», Операторов ГК Т</w:t>
      </w:r>
      <w:proofErr w:type="spellStart"/>
      <w:r>
        <w:rPr>
          <w:lang w:val="en-GB"/>
        </w:rPr>
        <w:t>ele</w:t>
      </w:r>
      <w:proofErr w:type="spellEnd"/>
      <w:r>
        <w:t>2 коротких текстовых сообщений.</w:t>
      </w:r>
    </w:p>
    <w:p w:rsidR="00B70E19" w:rsidRDefault="00B70E19" w:rsidP="00B70E19">
      <w:r>
        <w:t xml:space="preserve">Также подтверждаем, что </w:t>
      </w:r>
      <w:r w:rsidRPr="001F7C3E">
        <w:rPr>
          <w:i/>
        </w:rPr>
        <w:t>(организационно-правовая форма и наименование организации)</w:t>
      </w:r>
      <w:r>
        <w:t xml:space="preserve"> является конечным потребителем данных услуг и не занимается профессиональной деятельностью по рассылке коротких текстовых сообщений третьих лиц абонентам ПАО «</w:t>
      </w:r>
      <w:proofErr w:type="spellStart"/>
      <w:r>
        <w:t>Вымпелком</w:t>
      </w:r>
      <w:proofErr w:type="spellEnd"/>
      <w:r>
        <w:t>», ПАО «МегаФон», Операторов ГК Т</w:t>
      </w:r>
      <w:proofErr w:type="spellStart"/>
      <w:r>
        <w:rPr>
          <w:lang w:val="en-GB"/>
        </w:rPr>
        <w:t>ele</w:t>
      </w:r>
      <w:proofErr w:type="spellEnd"/>
      <w:r>
        <w:t>2.</w:t>
      </w:r>
    </w:p>
    <w:p w:rsidR="00B70E19" w:rsidRDefault="00B70E19" w:rsidP="00B70E19">
      <w:r>
        <w:t>Просим выделить следующий буквенный идентификатор для целей оказания рекламно-информационных услуг:</w:t>
      </w:r>
    </w:p>
    <w:p w:rsidR="00B70E19" w:rsidRDefault="00B70E19" w:rsidP="00B70E19">
      <w:r>
        <w:t>1. (</w:t>
      </w:r>
      <w:r w:rsidRPr="00C55AF8">
        <w:rPr>
          <w:i/>
        </w:rPr>
        <w:t>идентификатор</w:t>
      </w:r>
      <w:r>
        <w:t>)</w:t>
      </w:r>
    </w:p>
    <w:p w:rsidR="00B70E19" w:rsidRDefault="00B70E19" w:rsidP="00B70E19">
      <w:r>
        <w:t>2. (</w:t>
      </w:r>
      <w:r w:rsidRPr="00C55AF8">
        <w:rPr>
          <w:i/>
        </w:rPr>
        <w:t>идентификатор</w:t>
      </w:r>
      <w:r>
        <w:t>)</w:t>
      </w:r>
    </w:p>
    <w:p w:rsidR="00B70E19" w:rsidRDefault="00B70E19" w:rsidP="00B70E19">
      <w:r>
        <w:t>....</w:t>
      </w:r>
    </w:p>
    <w:p w:rsidR="00B70E19" w:rsidRDefault="00B70E19" w:rsidP="00B70E19"/>
    <w:p w:rsidR="00B70E19" w:rsidRDefault="00B70E19" w:rsidP="00B70E19">
      <w:pPr>
        <w:ind w:firstLine="0"/>
      </w:pPr>
      <w:r>
        <w:t>Вид деятельности компании при использовании указанного</w:t>
      </w:r>
      <w:r w:rsidRPr="003F5326">
        <w:t xml:space="preserve"> идентификатор</w:t>
      </w:r>
      <w:r>
        <w:t>а:</w:t>
      </w:r>
    </w:p>
    <w:p w:rsidR="00B70E19" w:rsidRDefault="00B70E19" w:rsidP="00B70E19">
      <w:pPr>
        <w:ind w:firstLine="0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407"/>
        <w:gridCol w:w="3686"/>
      </w:tblGrid>
      <w:tr w:rsidR="00B70E19" w:rsidTr="00C648BF">
        <w:tc>
          <w:tcPr>
            <w:tcW w:w="3397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353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3407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101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Операции с недвижимостью</w:t>
            </w:r>
          </w:p>
        </w:tc>
        <w:tc>
          <w:tcPr>
            <w:tcW w:w="3686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992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Производство пищевых продуктов</w:t>
            </w:r>
          </w:p>
        </w:tc>
      </w:tr>
      <w:tr w:rsidR="00B70E19" w:rsidTr="00C648BF">
        <w:tc>
          <w:tcPr>
            <w:tcW w:w="3397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156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 xml:space="preserve"> Интернет-магазин</w:t>
            </w:r>
          </w:p>
        </w:tc>
        <w:tc>
          <w:tcPr>
            <w:tcW w:w="3407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51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3686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043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Промышленное производство</w:t>
            </w:r>
          </w:p>
        </w:tc>
      </w:tr>
      <w:tr w:rsidR="00B70E19" w:rsidTr="00C648BF">
        <w:tc>
          <w:tcPr>
            <w:tcW w:w="3397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348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Автомойка</w:t>
            </w:r>
          </w:p>
        </w:tc>
        <w:tc>
          <w:tcPr>
            <w:tcW w:w="3407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224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3686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910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Добыча полезных ископаемых</w:t>
            </w:r>
          </w:p>
        </w:tc>
      </w:tr>
      <w:tr w:rsidR="00B70E19" w:rsidTr="00C648BF">
        <w:tc>
          <w:tcPr>
            <w:tcW w:w="3397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827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Детские товары</w:t>
            </w:r>
          </w:p>
        </w:tc>
        <w:tc>
          <w:tcPr>
            <w:tcW w:w="3407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093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Социальные услуги</w:t>
            </w:r>
          </w:p>
        </w:tc>
        <w:tc>
          <w:tcPr>
            <w:tcW w:w="3686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409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Финансовая деятельность</w:t>
            </w:r>
          </w:p>
        </w:tc>
      </w:tr>
      <w:tr w:rsidR="00B70E19" w:rsidTr="00C648BF">
        <w:tc>
          <w:tcPr>
            <w:tcW w:w="3397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283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Ремонт транспорта</w:t>
            </w:r>
          </w:p>
        </w:tc>
        <w:tc>
          <w:tcPr>
            <w:tcW w:w="3407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567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Муниципальные/</w:t>
            </w:r>
            <w:proofErr w:type="spellStart"/>
            <w:r w:rsidRPr="00366810">
              <w:rPr>
                <w:sz w:val="20"/>
                <w:szCs w:val="20"/>
              </w:rPr>
              <w:t>гос.услуги</w:t>
            </w:r>
            <w:proofErr w:type="spellEnd"/>
          </w:p>
        </w:tc>
        <w:tc>
          <w:tcPr>
            <w:tcW w:w="3686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51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Страховая деятельность</w:t>
            </w:r>
          </w:p>
        </w:tc>
      </w:tr>
      <w:tr w:rsidR="00B70E19" w:rsidTr="00C648BF">
        <w:tc>
          <w:tcPr>
            <w:tcW w:w="3397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051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Ремонт бытовой техники</w:t>
            </w:r>
          </w:p>
        </w:tc>
        <w:tc>
          <w:tcPr>
            <w:tcW w:w="3407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832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Образование</w:t>
            </w:r>
          </w:p>
        </w:tc>
        <w:tc>
          <w:tcPr>
            <w:tcW w:w="3686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39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Общественная деятельность</w:t>
            </w:r>
          </w:p>
        </w:tc>
      </w:tr>
      <w:tr w:rsidR="00B70E19" w:rsidTr="00C648BF">
        <w:tc>
          <w:tcPr>
            <w:tcW w:w="3397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530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Гостиницы и рестораны</w:t>
            </w:r>
          </w:p>
        </w:tc>
        <w:tc>
          <w:tcPr>
            <w:tcW w:w="3407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992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Телекоммуникационные услуги</w:t>
            </w:r>
          </w:p>
        </w:tc>
        <w:tc>
          <w:tcPr>
            <w:tcW w:w="3686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885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Отдых, развлечения, спорт</w:t>
            </w:r>
          </w:p>
        </w:tc>
      </w:tr>
      <w:tr w:rsidR="00B70E19" w:rsidTr="00C648BF">
        <w:tc>
          <w:tcPr>
            <w:tcW w:w="3397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266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3407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337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3686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</w:p>
        </w:tc>
      </w:tr>
      <w:tr w:rsidR="00B70E19" w:rsidTr="00C648BF">
        <w:tc>
          <w:tcPr>
            <w:tcW w:w="3397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14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3407" w:type="dxa"/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85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 xml:space="preserve">Бытовые услуги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70E19" w:rsidRPr="00366810" w:rsidRDefault="00B70E19" w:rsidP="00C648BF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768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6810">
              <w:rPr>
                <w:sz w:val="20"/>
                <w:szCs w:val="20"/>
              </w:rPr>
              <w:t>Другое (</w:t>
            </w:r>
            <w:r w:rsidRPr="00366810">
              <w:rPr>
                <w:i/>
                <w:sz w:val="20"/>
                <w:szCs w:val="20"/>
              </w:rPr>
              <w:t>указать, что именно</w:t>
            </w:r>
          </w:p>
        </w:tc>
      </w:tr>
      <w:tr w:rsidR="00B70E19" w:rsidTr="00C648BF">
        <w:trPr>
          <w:trHeight w:val="867"/>
        </w:trPr>
        <w:tc>
          <w:tcPr>
            <w:tcW w:w="3397" w:type="dxa"/>
          </w:tcPr>
          <w:p w:rsidR="00B70E19" w:rsidRPr="00366810" w:rsidRDefault="00B70E19" w:rsidP="00C648BF">
            <w:pPr>
              <w:ind w:firstLine="0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3407" w:type="dxa"/>
            <w:tcBorders>
              <w:right w:val="single" w:sz="4" w:space="0" w:color="auto"/>
            </w:tcBorders>
          </w:tcPr>
          <w:p w:rsidR="00B70E19" w:rsidRPr="00366810" w:rsidRDefault="00B70E19" w:rsidP="00C648BF">
            <w:pPr>
              <w:ind w:firstLine="0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9" w:rsidRPr="00366810" w:rsidRDefault="00B70E19" w:rsidP="00C648BF">
            <w:pPr>
              <w:ind w:firstLine="0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:rsidR="00B70E19" w:rsidRDefault="00B70E19" w:rsidP="00B70E19">
      <w:pPr>
        <w:ind w:firstLine="0"/>
      </w:pPr>
    </w:p>
    <w:p w:rsidR="00B70E19" w:rsidRDefault="00B70E19" w:rsidP="00B70E19">
      <w:pPr>
        <w:ind w:firstLine="0"/>
      </w:pPr>
    </w:p>
    <w:p w:rsidR="00B70E19" w:rsidRDefault="00B70E19" w:rsidP="00B70E19"/>
    <w:p w:rsidR="00B70E19" w:rsidRDefault="00B70E19" w:rsidP="00B70E19">
      <w:r>
        <w:t>(</w:t>
      </w:r>
      <w:r w:rsidRPr="00C55AF8">
        <w:rPr>
          <w:i/>
        </w:rPr>
        <w:t>Должность</w:t>
      </w:r>
      <w:r>
        <w:t>)</w:t>
      </w:r>
    </w:p>
    <w:p w:rsidR="00B70E19" w:rsidRDefault="00B70E19" w:rsidP="00B70E19">
      <w:r>
        <w:t>(</w:t>
      </w:r>
      <w:r w:rsidRPr="00C55AF8">
        <w:rPr>
          <w:i/>
        </w:rPr>
        <w:t>о</w:t>
      </w:r>
      <w:r>
        <w:rPr>
          <w:i/>
        </w:rPr>
        <w:t xml:space="preserve">рганизационно-правовая форма и </w:t>
      </w:r>
      <w:r w:rsidRPr="00C55AF8">
        <w:rPr>
          <w:i/>
        </w:rPr>
        <w:t xml:space="preserve">наименование </w:t>
      </w:r>
      <w:proofErr w:type="gramStart"/>
      <w:r w:rsidRPr="00C55AF8">
        <w:rPr>
          <w:i/>
        </w:rPr>
        <w:t>организации</w:t>
      </w:r>
      <w:r>
        <w:t>)</w:t>
      </w:r>
      <w:r>
        <w:tab/>
      </w:r>
      <w:proofErr w:type="gramEnd"/>
      <w:r>
        <w:tab/>
        <w:t>(</w:t>
      </w:r>
      <w:r w:rsidRPr="00C55AF8">
        <w:rPr>
          <w:i/>
        </w:rPr>
        <w:t>подпись</w:t>
      </w:r>
      <w:r>
        <w:t>)</w:t>
      </w:r>
    </w:p>
    <w:p w:rsidR="00B70E19" w:rsidRDefault="00B70E19" w:rsidP="00B70E19"/>
    <w:p w:rsidR="00B70E19" w:rsidRPr="00F440E1" w:rsidRDefault="00B70E19" w:rsidP="00B70E19">
      <w:r>
        <w:t>(</w:t>
      </w:r>
      <w:r w:rsidRPr="00C55AF8">
        <w:rPr>
          <w:i/>
        </w:rPr>
        <w:t>печать</w:t>
      </w:r>
      <w:r>
        <w:t>)</w:t>
      </w:r>
    </w:p>
    <w:p w:rsidR="00B70E19" w:rsidRPr="00D03A6E" w:rsidRDefault="00B70E19" w:rsidP="00B70E19">
      <w:pPr>
        <w:ind w:firstLine="0"/>
      </w:pPr>
    </w:p>
    <w:p w:rsidR="000827C7" w:rsidRDefault="000827C7"/>
    <w:sectPr w:rsidR="000827C7" w:rsidSect="00C01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19"/>
    <w:rsid w:val="000827C7"/>
    <w:rsid w:val="003716AD"/>
    <w:rsid w:val="00B7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B95C91-643B-4E36-9E0F-3316C416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Машуров Павел Александрович</dc:creator>
  <cp:keywords/>
  <dc:description/>
  <cp:lastModifiedBy>Машуров Павел Александрович</cp:lastModifiedBy>
  <cp:revision>1</cp:revision>
  <dcterms:created xsi:type="dcterms:W3CDTF">2016-07-11T08:47:00Z</dcterms:created>
  <dcterms:modified xsi:type="dcterms:W3CDTF">2016-07-11T09:51:00Z</dcterms:modified>
</cp:coreProperties>
</file>